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511"/>
        <w:tblW w:w="14898" w:type="dxa"/>
        <w:tblLook w:val="04A0" w:firstRow="1" w:lastRow="0" w:firstColumn="1" w:lastColumn="0" w:noHBand="0" w:noVBand="1"/>
      </w:tblPr>
      <w:tblGrid>
        <w:gridCol w:w="2250"/>
        <w:gridCol w:w="2282"/>
        <w:gridCol w:w="2490"/>
        <w:gridCol w:w="2407"/>
        <w:gridCol w:w="2466"/>
        <w:gridCol w:w="3003"/>
      </w:tblGrid>
      <w:tr w:rsidR="00A57560" w:rsidRPr="00225CD2" w:rsidTr="00A57560">
        <w:trPr>
          <w:trHeight w:val="1487"/>
        </w:trPr>
        <w:tc>
          <w:tcPr>
            <w:tcW w:w="2250" w:type="dxa"/>
            <w:shd w:val="clear" w:color="auto" w:fill="F2F2F2" w:themeFill="background1" w:themeFillShade="F2"/>
          </w:tcPr>
          <w:p w:rsidR="00A57560" w:rsidRPr="00225CD2" w:rsidRDefault="00A57560" w:rsidP="00A5756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 w:rsidRPr="00225CD2">
              <w:rPr>
                <w:rFonts w:ascii="Century Gothic" w:hAnsi="Century Gothic"/>
                <w:b/>
                <w:sz w:val="24"/>
                <w:szCs w:val="24"/>
              </w:rPr>
              <w:t>Spr</w:t>
            </w:r>
            <w:proofErr w:type="spellEnd"/>
            <w:r w:rsidRPr="00225CD2">
              <w:rPr>
                <w:rFonts w:ascii="Century Gothic" w:hAnsi="Century Gothic"/>
                <w:b/>
                <w:sz w:val="24"/>
                <w:szCs w:val="24"/>
              </w:rPr>
              <w:t xml:space="preserve"> 1: week 1</w:t>
            </w:r>
          </w:p>
          <w:p w:rsidR="00A57560" w:rsidRPr="00225CD2" w:rsidRDefault="00A57560" w:rsidP="00A5756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A57560" w:rsidRPr="00225CD2" w:rsidRDefault="00A57560" w:rsidP="00A5756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25CD2">
              <w:rPr>
                <w:rFonts w:ascii="Century Gothic" w:hAnsi="Century Gothic"/>
                <w:sz w:val="24"/>
                <w:szCs w:val="24"/>
              </w:rPr>
              <w:t xml:space="preserve">adding the suffix </w:t>
            </w:r>
            <w:r>
              <w:rPr>
                <w:rFonts w:ascii="Century Gothic" w:hAnsi="Century Gothic"/>
                <w:sz w:val="24"/>
                <w:szCs w:val="24"/>
              </w:rPr>
              <w:t>‘</w:t>
            </w:r>
            <w:r w:rsidRPr="00225CD2">
              <w:rPr>
                <w:rFonts w:ascii="Century Gothic" w:hAnsi="Century Gothic"/>
                <w:sz w:val="24"/>
                <w:szCs w:val="24"/>
              </w:rPr>
              <w:t>-</w:t>
            </w:r>
            <w:proofErr w:type="spellStart"/>
            <w:r w:rsidRPr="00225CD2">
              <w:rPr>
                <w:rFonts w:ascii="Century Gothic" w:hAnsi="Century Gothic"/>
                <w:sz w:val="24"/>
                <w:szCs w:val="24"/>
              </w:rPr>
              <w:t>ing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>’</w:t>
            </w:r>
          </w:p>
        </w:tc>
        <w:tc>
          <w:tcPr>
            <w:tcW w:w="2282" w:type="dxa"/>
            <w:shd w:val="clear" w:color="auto" w:fill="F2F2F2" w:themeFill="background1" w:themeFillShade="F2"/>
          </w:tcPr>
          <w:p w:rsidR="00A57560" w:rsidRPr="00225CD2" w:rsidRDefault="00A57560" w:rsidP="00A5756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 w:rsidRPr="00225CD2">
              <w:rPr>
                <w:rFonts w:ascii="Century Gothic" w:hAnsi="Century Gothic"/>
                <w:b/>
                <w:sz w:val="24"/>
                <w:szCs w:val="24"/>
              </w:rPr>
              <w:t>Spr</w:t>
            </w:r>
            <w:proofErr w:type="spellEnd"/>
            <w:r w:rsidRPr="00225CD2">
              <w:rPr>
                <w:rFonts w:ascii="Century Gothic" w:hAnsi="Century Gothic"/>
                <w:b/>
                <w:sz w:val="24"/>
                <w:szCs w:val="24"/>
              </w:rPr>
              <w:t xml:space="preserve"> 1: week 2</w:t>
            </w:r>
          </w:p>
          <w:p w:rsidR="00A57560" w:rsidRPr="00225CD2" w:rsidRDefault="00A57560" w:rsidP="00A5756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A57560" w:rsidRPr="00225CD2" w:rsidRDefault="00A57560" w:rsidP="00A5756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25CD2">
              <w:rPr>
                <w:rFonts w:ascii="Century Gothic" w:hAnsi="Century Gothic"/>
                <w:bCs/>
                <w:sz w:val="24"/>
                <w:szCs w:val="24"/>
                <w:lang w:val="en-US"/>
              </w:rPr>
              <w:t xml:space="preserve">The </w:t>
            </w:r>
            <w:r w:rsidRPr="00225CD2">
              <w:rPr>
                <w:rFonts w:ascii="Century Gothic" w:hAnsi="Century Gothic"/>
                <w:sz w:val="24"/>
                <w:szCs w:val="24"/>
                <w:lang w:val="en-US"/>
              </w:rPr>
              <w:t xml:space="preserve">/g/ </w:t>
            </w:r>
            <w:r w:rsidRPr="00225CD2">
              <w:rPr>
                <w:rFonts w:ascii="Century Gothic" w:hAnsi="Century Gothic"/>
                <w:bCs/>
                <w:sz w:val="24"/>
                <w:szCs w:val="24"/>
                <w:lang w:val="en-US"/>
              </w:rPr>
              <w:t>sound spelt ‘</w:t>
            </w:r>
            <w:proofErr w:type="spellStart"/>
            <w:r w:rsidRPr="00225CD2">
              <w:rPr>
                <w:rFonts w:ascii="Century Gothic" w:hAnsi="Century Gothic"/>
                <w:bCs/>
                <w:sz w:val="24"/>
                <w:szCs w:val="24"/>
                <w:lang w:val="en-US"/>
              </w:rPr>
              <w:t>gu</w:t>
            </w:r>
            <w:proofErr w:type="spellEnd"/>
            <w:r w:rsidRPr="00225CD2">
              <w:rPr>
                <w:rFonts w:ascii="Century Gothic" w:hAnsi="Century Gothic"/>
                <w:bCs/>
                <w:sz w:val="24"/>
                <w:szCs w:val="24"/>
                <w:lang w:val="en-US"/>
              </w:rPr>
              <w:t>’</w:t>
            </w:r>
          </w:p>
        </w:tc>
        <w:tc>
          <w:tcPr>
            <w:tcW w:w="2490" w:type="dxa"/>
            <w:shd w:val="clear" w:color="auto" w:fill="F2F2F2" w:themeFill="background1" w:themeFillShade="F2"/>
          </w:tcPr>
          <w:p w:rsidR="00A57560" w:rsidRPr="00225CD2" w:rsidRDefault="00A57560" w:rsidP="00A5756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 w:rsidRPr="00225CD2">
              <w:rPr>
                <w:rFonts w:ascii="Century Gothic" w:hAnsi="Century Gothic"/>
                <w:b/>
                <w:sz w:val="24"/>
                <w:szCs w:val="24"/>
              </w:rPr>
              <w:t>Spr</w:t>
            </w:r>
            <w:proofErr w:type="spellEnd"/>
            <w:r w:rsidRPr="00225CD2">
              <w:rPr>
                <w:rFonts w:ascii="Century Gothic" w:hAnsi="Century Gothic"/>
                <w:b/>
                <w:sz w:val="24"/>
                <w:szCs w:val="24"/>
              </w:rPr>
              <w:t xml:space="preserve"> 1: week 3</w:t>
            </w:r>
          </w:p>
          <w:p w:rsidR="00A57560" w:rsidRPr="00225CD2" w:rsidRDefault="00A57560" w:rsidP="00A5756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A57560" w:rsidRDefault="00A57560" w:rsidP="00A57560">
            <w:pPr>
              <w:jc w:val="center"/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</w:pPr>
            <w:r w:rsidRPr="00225CD2">
              <w:rPr>
                <w:rFonts w:ascii="Century Gothic" w:eastAsia="Arial" w:hAnsi="Century Gothic" w:cs="Arial"/>
                <w:bCs/>
                <w:color w:val="231F20"/>
                <w:spacing w:val="-4"/>
                <w:sz w:val="24"/>
                <w:szCs w:val="24"/>
              </w:rPr>
              <w:t>W</w:t>
            </w:r>
            <w:r w:rsidRPr="00225CD2"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ords with endings sounding like</w:t>
            </w:r>
            <w:r w:rsidRPr="00225CD2">
              <w:rPr>
                <w:rFonts w:ascii="Century Gothic" w:eastAsia="Arial" w:hAnsi="Century Gothic" w:cs="Arial"/>
                <w:bCs/>
                <w:color w:val="231F20"/>
                <w:spacing w:val="-1"/>
                <w:sz w:val="24"/>
                <w:szCs w:val="24"/>
              </w:rPr>
              <w:t xml:space="preserve"> </w:t>
            </w:r>
            <w:r w:rsidRPr="00225CD2">
              <w:rPr>
                <w:rFonts w:ascii="Century Gothic" w:eastAsia="Arial" w:hAnsi="Century Gothic" w:cs="Arial"/>
                <w:color w:val="231F20"/>
                <w:sz w:val="24"/>
                <w:szCs w:val="24"/>
              </w:rPr>
              <w:t>/</w:t>
            </w:r>
            <w:proofErr w:type="spellStart"/>
            <w:r w:rsidRPr="00225CD2">
              <w:rPr>
                <w:rFonts w:ascii="Century Gothic" w:eastAsia="Arial" w:hAnsi="Century Gothic" w:cs="Arial"/>
                <w:color w:val="231F20"/>
                <w:sz w:val="24"/>
                <w:szCs w:val="24"/>
              </w:rPr>
              <w:t>t</w:t>
            </w:r>
            <w:r w:rsidRPr="00225CD2">
              <w:rPr>
                <w:rFonts w:ascii="Arial" w:eastAsia="Arial" w:hAnsi="Arial" w:cs="Arial"/>
                <w:color w:val="231F20"/>
                <w:sz w:val="24"/>
                <w:szCs w:val="24"/>
              </w:rPr>
              <w:t>ʃə</w:t>
            </w:r>
            <w:proofErr w:type="spellEnd"/>
            <w:r w:rsidRPr="00225CD2">
              <w:rPr>
                <w:rFonts w:ascii="Century Gothic" w:eastAsia="Arial" w:hAnsi="Century Gothic" w:cs="Arial"/>
                <w:color w:val="231F20"/>
                <w:sz w:val="24"/>
                <w:szCs w:val="24"/>
              </w:rPr>
              <w:t xml:space="preserve">/ </w:t>
            </w:r>
            <w:r w:rsidRPr="00225CD2"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spelt ‘-</w:t>
            </w:r>
            <w:proofErr w:type="spellStart"/>
            <w:r w:rsidRPr="00225CD2"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ture</w:t>
            </w:r>
            <w:proofErr w:type="spellEnd"/>
            <w:r w:rsidRPr="00225CD2"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’</w:t>
            </w:r>
          </w:p>
          <w:p w:rsidR="00A57560" w:rsidRPr="00225CD2" w:rsidRDefault="00A57560" w:rsidP="00A5756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F2F2F2" w:themeFill="background1" w:themeFillShade="F2"/>
          </w:tcPr>
          <w:p w:rsidR="00A57560" w:rsidRPr="00225CD2" w:rsidRDefault="00A57560" w:rsidP="00A5756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 w:rsidRPr="00225CD2">
              <w:rPr>
                <w:rFonts w:ascii="Century Gothic" w:hAnsi="Century Gothic"/>
                <w:b/>
                <w:sz w:val="24"/>
                <w:szCs w:val="24"/>
              </w:rPr>
              <w:t>Spr</w:t>
            </w:r>
            <w:proofErr w:type="spellEnd"/>
            <w:r w:rsidRPr="00225CD2">
              <w:rPr>
                <w:rFonts w:ascii="Century Gothic" w:hAnsi="Century Gothic"/>
                <w:b/>
                <w:sz w:val="24"/>
                <w:szCs w:val="24"/>
              </w:rPr>
              <w:t xml:space="preserve"> 1: week 4</w:t>
            </w:r>
          </w:p>
          <w:p w:rsidR="00A57560" w:rsidRPr="00225CD2" w:rsidRDefault="00A57560" w:rsidP="00A5756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A57560" w:rsidRPr="00225CD2" w:rsidRDefault="00A57560" w:rsidP="00A5756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25CD2"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 xml:space="preserve">words from statutory </w:t>
            </w:r>
            <w:r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spelling list</w:t>
            </w:r>
          </w:p>
        </w:tc>
        <w:tc>
          <w:tcPr>
            <w:tcW w:w="2466" w:type="dxa"/>
            <w:shd w:val="clear" w:color="auto" w:fill="F2F2F2" w:themeFill="background1" w:themeFillShade="F2"/>
          </w:tcPr>
          <w:p w:rsidR="00A57560" w:rsidRPr="00225CD2" w:rsidRDefault="00A57560" w:rsidP="00A5756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 w:rsidRPr="00225CD2">
              <w:rPr>
                <w:rFonts w:ascii="Century Gothic" w:hAnsi="Century Gothic"/>
                <w:b/>
                <w:sz w:val="24"/>
                <w:szCs w:val="24"/>
              </w:rPr>
              <w:t>Spr</w:t>
            </w:r>
            <w:proofErr w:type="spellEnd"/>
            <w:r w:rsidRPr="00225CD2">
              <w:rPr>
                <w:rFonts w:ascii="Century Gothic" w:hAnsi="Century Gothic"/>
                <w:b/>
                <w:sz w:val="24"/>
                <w:szCs w:val="24"/>
              </w:rPr>
              <w:t xml:space="preserve"> 1: week 5</w:t>
            </w:r>
          </w:p>
          <w:p w:rsidR="00A57560" w:rsidRPr="00225CD2" w:rsidRDefault="00A57560" w:rsidP="00A5756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A57560" w:rsidRPr="00225CD2" w:rsidRDefault="00A57560" w:rsidP="00A5756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25CD2"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Homophones</w:t>
            </w:r>
          </w:p>
        </w:tc>
        <w:tc>
          <w:tcPr>
            <w:tcW w:w="3003" w:type="dxa"/>
            <w:shd w:val="clear" w:color="auto" w:fill="F2F2F2" w:themeFill="background1" w:themeFillShade="F2"/>
          </w:tcPr>
          <w:p w:rsidR="00A57560" w:rsidRPr="00A57560" w:rsidRDefault="00A57560" w:rsidP="00A5756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b/>
                <w:sz w:val="24"/>
                <w:szCs w:val="24"/>
              </w:rPr>
              <w:t>Spr</w:t>
            </w:r>
            <w:proofErr w:type="spellEnd"/>
            <w:r>
              <w:rPr>
                <w:rFonts w:ascii="Century Gothic" w:hAnsi="Century Gothic"/>
                <w:b/>
                <w:sz w:val="24"/>
                <w:szCs w:val="24"/>
              </w:rPr>
              <w:t xml:space="preserve"> 1: week 6</w:t>
            </w:r>
          </w:p>
          <w:p w:rsidR="00A57560" w:rsidRDefault="00A57560" w:rsidP="00A57560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  <w:p w:rsidR="00A57560" w:rsidRPr="00A57560" w:rsidRDefault="00A57560" w:rsidP="00A57560">
            <w:pPr>
              <w:widowControl w:val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57560">
              <w:rPr>
                <w:rFonts w:ascii="Century Gothic" w:hAnsi="Century Gothic"/>
                <w:sz w:val="24"/>
                <w:szCs w:val="24"/>
              </w:rPr>
              <w:t>Mystery word test from the half term</w:t>
            </w:r>
          </w:p>
          <w:p w:rsidR="00A57560" w:rsidRPr="00225CD2" w:rsidRDefault="00A57560" w:rsidP="00A5756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A57560" w:rsidRPr="00225CD2" w:rsidTr="00A57560">
        <w:trPr>
          <w:trHeight w:val="3278"/>
        </w:trPr>
        <w:tc>
          <w:tcPr>
            <w:tcW w:w="2250" w:type="dxa"/>
          </w:tcPr>
          <w:p w:rsidR="00A57560" w:rsidRDefault="00A57560" w:rsidP="00A57560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cornering</w:t>
            </w:r>
          </w:p>
          <w:p w:rsidR="00A57560" w:rsidRDefault="00A57560" w:rsidP="00A57560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awaking </w:t>
            </w:r>
          </w:p>
          <w:p w:rsidR="00A57560" w:rsidRDefault="00A57560" w:rsidP="00A57560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limiting gardening beginning</w:t>
            </w:r>
          </w:p>
          <w:p w:rsidR="00A57560" w:rsidRDefault="00A57560" w:rsidP="00A57560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swimming forgetting</w:t>
            </w:r>
          </w:p>
          <w:p w:rsidR="00A57560" w:rsidRPr="00225CD2" w:rsidRDefault="00A57560" w:rsidP="00A57560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225CD2">
              <w:rPr>
                <w:rFonts w:ascii="Century Gothic" w:hAnsi="Century Gothic"/>
                <w:sz w:val="24"/>
                <w:szCs w:val="24"/>
                <w:lang w:val="en-US"/>
              </w:rPr>
              <w:t>provoking</w:t>
            </w:r>
          </w:p>
          <w:p w:rsidR="00A57560" w:rsidRPr="00225CD2" w:rsidRDefault="00A57560" w:rsidP="00A5756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82" w:type="dxa"/>
          </w:tcPr>
          <w:p w:rsidR="00A57560" w:rsidRPr="00225CD2" w:rsidRDefault="00A57560" w:rsidP="00A57560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guide</w:t>
            </w:r>
            <w:r w:rsidRPr="004F4D40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</w:p>
          <w:p w:rsidR="00A57560" w:rsidRPr="00225CD2" w:rsidRDefault="00A57560" w:rsidP="00A57560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F4D40">
              <w:rPr>
                <w:rFonts w:ascii="Century Gothic" w:hAnsi="Century Gothic"/>
                <w:sz w:val="24"/>
                <w:szCs w:val="24"/>
                <w:lang w:val="en-US"/>
              </w:rPr>
              <w:t xml:space="preserve">guest </w:t>
            </w:r>
          </w:p>
          <w:p w:rsidR="00A57560" w:rsidRDefault="00A57560" w:rsidP="00A57560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F4D40">
              <w:rPr>
                <w:rFonts w:ascii="Century Gothic" w:hAnsi="Century Gothic"/>
                <w:sz w:val="24"/>
                <w:szCs w:val="24"/>
                <w:lang w:val="en-US"/>
              </w:rPr>
              <w:t xml:space="preserve">guitar </w:t>
            </w:r>
          </w:p>
          <w:p w:rsidR="00A57560" w:rsidRDefault="00A57560" w:rsidP="00A57560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F4D40">
              <w:rPr>
                <w:rFonts w:ascii="Century Gothic" w:hAnsi="Century Gothic"/>
                <w:sz w:val="24"/>
                <w:szCs w:val="24"/>
                <w:lang w:val="en-US"/>
              </w:rPr>
              <w:t xml:space="preserve">guardian </w:t>
            </w:r>
          </w:p>
          <w:p w:rsidR="00A57560" w:rsidRDefault="00A57560" w:rsidP="00A57560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F4D40">
              <w:rPr>
                <w:rFonts w:ascii="Century Gothic" w:hAnsi="Century Gothic"/>
                <w:sz w:val="24"/>
                <w:szCs w:val="24"/>
                <w:lang w:val="en-US"/>
              </w:rPr>
              <w:t xml:space="preserve">guard </w:t>
            </w:r>
          </w:p>
          <w:p w:rsidR="00A57560" w:rsidRDefault="00A57560" w:rsidP="00A57560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F4D40">
              <w:rPr>
                <w:rFonts w:ascii="Century Gothic" w:hAnsi="Century Gothic"/>
                <w:sz w:val="24"/>
                <w:szCs w:val="24"/>
                <w:lang w:val="en-US"/>
              </w:rPr>
              <w:t>guarantee</w:t>
            </w: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 guidebook</w:t>
            </w:r>
            <w:r w:rsidRPr="004F4D40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</w:p>
          <w:p w:rsidR="00A57560" w:rsidRPr="004F4D40" w:rsidRDefault="00A57560" w:rsidP="00A57560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F4D40">
              <w:rPr>
                <w:rFonts w:ascii="Century Gothic" w:hAnsi="Century Gothic"/>
                <w:sz w:val="24"/>
                <w:szCs w:val="24"/>
                <w:lang w:val="en-US"/>
              </w:rPr>
              <w:t>guess</w:t>
            </w:r>
          </w:p>
          <w:p w:rsidR="00A57560" w:rsidRPr="00225CD2" w:rsidRDefault="00A57560" w:rsidP="00A5756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90" w:type="dxa"/>
          </w:tcPr>
          <w:p w:rsidR="00A57560" w:rsidRDefault="00A57560" w:rsidP="00A57560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F4D40">
              <w:rPr>
                <w:rFonts w:ascii="Century Gothic" w:hAnsi="Century Gothic"/>
                <w:sz w:val="24"/>
                <w:szCs w:val="24"/>
                <w:lang w:val="en-US"/>
              </w:rPr>
              <w:t xml:space="preserve">mixture </w:t>
            </w:r>
          </w:p>
          <w:p w:rsidR="00A57560" w:rsidRDefault="00A57560" w:rsidP="00A57560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F4D40">
              <w:rPr>
                <w:rFonts w:ascii="Century Gothic" w:hAnsi="Century Gothic"/>
                <w:sz w:val="24"/>
                <w:szCs w:val="24"/>
                <w:lang w:val="en-US"/>
              </w:rPr>
              <w:t xml:space="preserve">moisture </w:t>
            </w:r>
          </w:p>
          <w:p w:rsidR="00A57560" w:rsidRDefault="00A57560" w:rsidP="00A57560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F4D40">
              <w:rPr>
                <w:rFonts w:ascii="Century Gothic" w:hAnsi="Century Gothic"/>
                <w:sz w:val="24"/>
                <w:szCs w:val="24"/>
                <w:lang w:val="en-US"/>
              </w:rPr>
              <w:t xml:space="preserve">adventure </w:t>
            </w:r>
          </w:p>
          <w:p w:rsidR="00A57560" w:rsidRDefault="00A57560" w:rsidP="00A57560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F4D40">
              <w:rPr>
                <w:rFonts w:ascii="Century Gothic" w:hAnsi="Century Gothic"/>
                <w:sz w:val="24"/>
                <w:szCs w:val="24"/>
                <w:lang w:val="en-US"/>
              </w:rPr>
              <w:t>nature</w:t>
            </w:r>
          </w:p>
          <w:p w:rsidR="00A57560" w:rsidRDefault="00A57560" w:rsidP="00A57560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F4D40">
              <w:rPr>
                <w:rFonts w:ascii="Century Gothic" w:hAnsi="Century Gothic"/>
                <w:sz w:val="24"/>
                <w:szCs w:val="24"/>
                <w:lang w:val="en-US"/>
              </w:rPr>
              <w:t xml:space="preserve">capture </w:t>
            </w:r>
          </w:p>
          <w:p w:rsidR="00A57560" w:rsidRDefault="00A57560" w:rsidP="00A57560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F4D40">
              <w:rPr>
                <w:rFonts w:ascii="Century Gothic" w:hAnsi="Century Gothic"/>
                <w:sz w:val="24"/>
                <w:szCs w:val="24"/>
                <w:lang w:val="en-US"/>
              </w:rPr>
              <w:t xml:space="preserve">picture </w:t>
            </w:r>
          </w:p>
          <w:p w:rsidR="00A57560" w:rsidRDefault="00A57560" w:rsidP="00A57560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F4D40">
              <w:rPr>
                <w:rFonts w:ascii="Century Gothic" w:hAnsi="Century Gothic"/>
                <w:sz w:val="24"/>
                <w:szCs w:val="24"/>
                <w:lang w:val="en-US"/>
              </w:rPr>
              <w:t xml:space="preserve">feature </w:t>
            </w:r>
            <w:bookmarkStart w:id="0" w:name="_GoBack"/>
            <w:bookmarkEnd w:id="0"/>
          </w:p>
          <w:p w:rsidR="00A57560" w:rsidRPr="004F4D40" w:rsidRDefault="00A57560" w:rsidP="00A57560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F4D40">
              <w:rPr>
                <w:rFonts w:ascii="Century Gothic" w:hAnsi="Century Gothic"/>
                <w:sz w:val="24"/>
                <w:szCs w:val="24"/>
                <w:lang w:val="en-US"/>
              </w:rPr>
              <w:t>vulture</w:t>
            </w:r>
          </w:p>
          <w:p w:rsidR="00A57560" w:rsidRPr="00225CD2" w:rsidRDefault="00A57560" w:rsidP="00A5756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07" w:type="dxa"/>
          </w:tcPr>
          <w:p w:rsidR="00D457B3" w:rsidRDefault="00D457B3" w:rsidP="00D457B3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recent</w:t>
            </w:r>
          </w:p>
          <w:p w:rsidR="00D457B3" w:rsidRDefault="00D457B3" w:rsidP="00D457B3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bicycle</w:t>
            </w:r>
          </w:p>
          <w:p w:rsidR="00D457B3" w:rsidRDefault="00D457B3" w:rsidP="00D457B3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library</w:t>
            </w:r>
          </w:p>
          <w:p w:rsidR="00D457B3" w:rsidRDefault="00D457B3" w:rsidP="00D457B3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continue</w:t>
            </w:r>
          </w:p>
          <w:p w:rsidR="00D457B3" w:rsidRDefault="00D457B3" w:rsidP="00D457B3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accidentally</w:t>
            </w:r>
          </w:p>
          <w:p w:rsidR="00D457B3" w:rsidRDefault="00D457B3" w:rsidP="00D457B3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strength</w:t>
            </w:r>
          </w:p>
          <w:p w:rsidR="00D457B3" w:rsidRDefault="00D457B3" w:rsidP="00D457B3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natural</w:t>
            </w:r>
          </w:p>
          <w:p w:rsidR="00A57560" w:rsidRPr="00225CD2" w:rsidRDefault="00D457B3" w:rsidP="00D457B3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centre</w:t>
            </w:r>
          </w:p>
        </w:tc>
        <w:tc>
          <w:tcPr>
            <w:tcW w:w="2466" w:type="dxa"/>
          </w:tcPr>
          <w:p w:rsidR="00A57560" w:rsidRDefault="00A57560" w:rsidP="00A57560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seen</w:t>
            </w:r>
          </w:p>
          <w:p w:rsidR="00A57560" w:rsidRDefault="00A57560" w:rsidP="00A57560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F4D40">
              <w:rPr>
                <w:rFonts w:ascii="Century Gothic" w:hAnsi="Century Gothic"/>
                <w:sz w:val="24"/>
                <w:szCs w:val="24"/>
                <w:lang w:val="en-US"/>
              </w:rPr>
              <w:t>scene</w:t>
            </w:r>
          </w:p>
          <w:p w:rsidR="00A57560" w:rsidRDefault="00A57560" w:rsidP="00A57560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F4D40">
              <w:rPr>
                <w:rFonts w:ascii="Century Gothic" w:hAnsi="Century Gothic"/>
                <w:sz w:val="24"/>
                <w:szCs w:val="24"/>
                <w:lang w:val="en-US"/>
              </w:rPr>
              <w:t>mail</w:t>
            </w:r>
          </w:p>
          <w:p w:rsidR="00A57560" w:rsidRDefault="00A57560" w:rsidP="00A57560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F4D40">
              <w:rPr>
                <w:rFonts w:ascii="Century Gothic" w:hAnsi="Century Gothic"/>
                <w:sz w:val="24"/>
                <w:szCs w:val="24"/>
                <w:lang w:val="en-US"/>
              </w:rPr>
              <w:t xml:space="preserve">male </w:t>
            </w:r>
          </w:p>
          <w:p w:rsidR="00A57560" w:rsidRDefault="00A57560" w:rsidP="00A57560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F4D40">
              <w:rPr>
                <w:rFonts w:ascii="Century Gothic" w:hAnsi="Century Gothic"/>
                <w:sz w:val="24"/>
                <w:szCs w:val="24"/>
                <w:lang w:val="en-US"/>
              </w:rPr>
              <w:t>there</w:t>
            </w:r>
          </w:p>
          <w:p w:rsidR="00A57560" w:rsidRDefault="00A57560" w:rsidP="00A57560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F4D40">
              <w:rPr>
                <w:rFonts w:ascii="Century Gothic" w:hAnsi="Century Gothic"/>
                <w:sz w:val="24"/>
                <w:szCs w:val="24"/>
                <w:lang w:val="en-US"/>
              </w:rPr>
              <w:t>their</w:t>
            </w:r>
          </w:p>
          <w:p w:rsidR="00A57560" w:rsidRPr="00225CD2" w:rsidRDefault="00A57560" w:rsidP="00A57560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F4D40">
              <w:rPr>
                <w:rFonts w:ascii="Century Gothic" w:hAnsi="Century Gothic"/>
                <w:sz w:val="24"/>
                <w:szCs w:val="24"/>
                <w:lang w:val="en-US"/>
              </w:rPr>
              <w:t xml:space="preserve">they’re </w:t>
            </w:r>
          </w:p>
          <w:p w:rsidR="00A57560" w:rsidRDefault="00A57560" w:rsidP="00A57560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F4D40">
              <w:rPr>
                <w:rFonts w:ascii="Century Gothic" w:hAnsi="Century Gothic"/>
                <w:sz w:val="24"/>
                <w:szCs w:val="24"/>
                <w:lang w:val="en-US"/>
              </w:rPr>
              <w:t>ball</w:t>
            </w:r>
          </w:p>
          <w:p w:rsidR="00A57560" w:rsidRPr="004F4D40" w:rsidRDefault="00A57560" w:rsidP="00A57560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F4D40">
              <w:rPr>
                <w:rFonts w:ascii="Century Gothic" w:hAnsi="Century Gothic"/>
                <w:sz w:val="24"/>
                <w:szCs w:val="24"/>
                <w:lang w:val="en-US"/>
              </w:rPr>
              <w:t>bawl</w:t>
            </w:r>
          </w:p>
          <w:p w:rsidR="00A57560" w:rsidRPr="00225CD2" w:rsidRDefault="00A57560" w:rsidP="00A5756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3" w:type="dxa"/>
          </w:tcPr>
          <w:p w:rsidR="00A57560" w:rsidRPr="00A57560" w:rsidRDefault="00A57560" w:rsidP="00A57560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There will be 25 random words</w:t>
            </w:r>
          </w:p>
        </w:tc>
      </w:tr>
    </w:tbl>
    <w:p w:rsidR="00CF5186" w:rsidRPr="00225CD2" w:rsidRDefault="00CF5186">
      <w:pPr>
        <w:rPr>
          <w:rFonts w:ascii="Century Gothic" w:hAnsi="Century Gothic"/>
          <w:sz w:val="28"/>
          <w:szCs w:val="28"/>
        </w:rPr>
      </w:pPr>
    </w:p>
    <w:sectPr w:rsidR="00CF5186" w:rsidRPr="00225CD2" w:rsidSect="00A5756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D40"/>
    <w:rsid w:val="00225CD2"/>
    <w:rsid w:val="004F4D40"/>
    <w:rsid w:val="00A57560"/>
    <w:rsid w:val="00C365DC"/>
    <w:rsid w:val="00CF5186"/>
    <w:rsid w:val="00D228D1"/>
    <w:rsid w:val="00D457B3"/>
    <w:rsid w:val="00DF26C9"/>
    <w:rsid w:val="00F9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5456F6-A357-4DAF-A213-FEEDD741B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4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F4D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D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D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D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D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Binns ✅</dc:creator>
  <cp:keywords/>
  <dc:description/>
  <cp:lastModifiedBy>Jan Binns</cp:lastModifiedBy>
  <cp:revision>4</cp:revision>
  <dcterms:created xsi:type="dcterms:W3CDTF">2020-02-09T12:42:00Z</dcterms:created>
  <dcterms:modified xsi:type="dcterms:W3CDTF">2021-01-02T15:57:00Z</dcterms:modified>
</cp:coreProperties>
</file>